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6E" w:rsidRDefault="00987D6E" w:rsidP="00E246C2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87D6E" w:rsidRDefault="00987D6E" w:rsidP="00E246C2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246C2" w:rsidRPr="00E246C2" w:rsidRDefault="00E246C2" w:rsidP="00E246C2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b/>
          <w:sz w:val="24"/>
          <w:szCs w:val="24"/>
          <w:lang w:val="hu-HU"/>
        </w:rPr>
        <w:t>BULETIN INFORMATIV  ANUAL</w:t>
      </w:r>
    </w:p>
    <w:p w:rsidR="00217E50" w:rsidRPr="00E246C2" w:rsidRDefault="00E246C2" w:rsidP="00E246C2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b/>
          <w:sz w:val="24"/>
          <w:szCs w:val="24"/>
          <w:lang w:val="hu-HU"/>
        </w:rPr>
        <w:t>LEGEA 544/2001 PRIVIND LIBERUL ACCES LA INFORMAȚII DE INTERES PUBLIC</w:t>
      </w:r>
    </w:p>
    <w:p w:rsidR="00E246C2" w:rsidRDefault="00E246C2">
      <w:pPr>
        <w:rPr>
          <w:lang w:val="hu-HU"/>
        </w:rPr>
      </w:pPr>
    </w:p>
    <w:p w:rsidR="00E246C2" w:rsidRDefault="00E246C2" w:rsidP="00E246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Conform art. 5 alin. (2) din Legea nr. 544/2001, autoritățile și instituțiile publice au obligația de a publica și a actualiza anual un buletin informativ care va cuprinde informațiile de interes public. Ne dorim ca acest buletin informativ să constituie o sursă reală de informare pentru toate persoanele interesate.</w:t>
      </w:r>
    </w:p>
    <w:p w:rsidR="00E246C2" w:rsidRPr="00E246C2" w:rsidRDefault="00E246C2" w:rsidP="00D378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Art. 5</w:t>
      </w:r>
      <w:r w:rsidR="00D378F7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E246C2">
        <w:rPr>
          <w:rFonts w:ascii="Times New Roman" w:hAnsi="Times New Roman" w:cs="Times New Roman"/>
          <w:sz w:val="24"/>
          <w:szCs w:val="24"/>
          <w:lang w:val="hu-HU"/>
        </w:rPr>
        <w:t>(1)Fiecare autoritate sau instituţie publică are obligaţia să comunice din oficiu următoarele informaţii de interes public: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a)</w:t>
      </w:r>
      <w:hyperlink r:id="rId7" w:history="1">
        <w:r w:rsidRPr="00E246C2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actele normative</w:t>
        </w:r>
      </w:hyperlink>
      <w:r w:rsidRPr="00E246C2">
        <w:rPr>
          <w:rFonts w:ascii="Times New Roman" w:hAnsi="Times New Roman" w:cs="Times New Roman"/>
          <w:sz w:val="24"/>
          <w:szCs w:val="24"/>
          <w:lang w:val="hu-HU"/>
        </w:rPr>
        <w:t xml:space="preserve"> care reglementează organizarea şi funcţionarea autorităţii sau instituţiei publice;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 xml:space="preserve">b)structura organizatorică, </w:t>
      </w:r>
      <w:hyperlink r:id="rId8" w:history="1">
        <w:r w:rsidRPr="00987D6E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atribuţiile departamentelor</w:t>
        </w:r>
      </w:hyperlink>
      <w:r w:rsidRPr="00E246C2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hyperlink r:id="rId9" w:history="1">
        <w:r w:rsidRPr="00987D6E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programul de funcţionare, programul de audienţe al autorităţii sau instituţiei publice</w:t>
        </w:r>
      </w:hyperlink>
      <w:r w:rsidRPr="00E246C2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c)</w:t>
      </w:r>
      <w:hyperlink r:id="rId10" w:history="1">
        <w:r w:rsidRPr="00987D6E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numele şi prenumele persoanelor din conducerea autorităţii sau a instituţiei publice</w:t>
        </w:r>
      </w:hyperlink>
      <w:r w:rsidRPr="00E246C2">
        <w:rPr>
          <w:rFonts w:ascii="Times New Roman" w:hAnsi="Times New Roman" w:cs="Times New Roman"/>
          <w:sz w:val="24"/>
          <w:szCs w:val="24"/>
          <w:lang w:val="hu-HU"/>
        </w:rPr>
        <w:t xml:space="preserve"> şi ale funcţionarului responsabil cu difuzarea informaţiilor publice;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d)</w:t>
      </w:r>
      <w:hyperlink r:id="rId11" w:history="1">
        <w:r w:rsidRPr="00987D6E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coordonatele de contact ale autorităţii sau instituţiei publice</w:t>
        </w:r>
      </w:hyperlink>
      <w:r w:rsidRPr="00E246C2">
        <w:rPr>
          <w:rFonts w:ascii="Times New Roman" w:hAnsi="Times New Roman" w:cs="Times New Roman"/>
          <w:sz w:val="24"/>
          <w:szCs w:val="24"/>
          <w:lang w:val="hu-HU"/>
        </w:rPr>
        <w:t>, respectiv: denumirea, sediul, numerele de telefon, fax, adresa de e-mail şi adresa paginii de Internet;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e)sursele financiare, bugetul şi bilanţul contabil;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f)</w:t>
      </w:r>
      <w:hyperlink r:id="rId12" w:history="1">
        <w:r w:rsidRPr="00987D6E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programele şi strategiile proprii</w:t>
        </w:r>
      </w:hyperlink>
      <w:r w:rsidRPr="00E246C2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g)</w:t>
      </w:r>
      <w:hyperlink r:id="rId13" w:history="1">
        <w:r w:rsidRPr="00987D6E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lista cuprinzând documentele de interes public</w:t>
        </w:r>
      </w:hyperlink>
      <w:r w:rsidRPr="00E246C2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E246C2" w:rsidRP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t>h)lista cuprinzând categoriile de documente produse şi/sau gestionate, potrivit legii;</w:t>
      </w:r>
    </w:p>
    <w:p w:rsidR="00E246C2" w:rsidRDefault="00E246C2" w:rsidP="00E246C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246C2">
        <w:rPr>
          <w:rFonts w:ascii="Times New Roman" w:hAnsi="Times New Roman" w:cs="Times New Roman"/>
          <w:sz w:val="24"/>
          <w:szCs w:val="24"/>
          <w:lang w:val="hu-HU"/>
        </w:rPr>
        <w:lastRenderedPageBreak/>
        <w:t>i)modalităţile de contestare a deciziei autorităţii sau a instituţiei publice în situaţia în care persoana se consideră vătămată în privinţa dreptului de acces la informaţiile de interes public solicitate.</w:t>
      </w:r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Legislație</w:t>
      </w:r>
      <w:proofErr w:type="spellEnd"/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proofErr w:type="gram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Legea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nr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>.</w:t>
      </w:r>
      <w:proofErr w:type="gram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544/2001, cu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modificările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și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completările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proofErr w:type="gram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ulterioare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 -</w:t>
      </w:r>
      <w:proofErr w:type="gram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 </w:t>
      </w:r>
      <w:hyperlink r:id="rId14" w:tgtFrame="_blank" w:tooltip="http://legislatie.just.ro/" w:history="1">
        <w:r w:rsidRPr="00D378F7">
          <w:rPr>
            <w:rStyle w:val="Hyperlink"/>
            <w:rFonts w:ascii="Times New Roman" w:hAnsi="Times New Roman" w:cs="Times New Roman"/>
            <w:color w:val="2962B7"/>
            <w:sz w:val="24"/>
            <w:szCs w:val="24"/>
          </w:rPr>
          <w:t>http://legislatie.just.ro/Public/DetaliiDocument/31413</w:t>
        </w:r>
      </w:hyperlink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Norme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metodologice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de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aplicare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a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Legii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nr.544/2001 </w:t>
      </w:r>
      <w:proofErr w:type="gram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-  </w:t>
      </w:r>
      <w:proofErr w:type="gramEnd"/>
      <w:r w:rsidRPr="00D378F7">
        <w:rPr>
          <w:rFonts w:ascii="Times New Roman" w:hAnsi="Times New Roman" w:cs="Times New Roman"/>
          <w:color w:val="131313"/>
          <w:sz w:val="24"/>
          <w:szCs w:val="24"/>
        </w:rPr>
        <w:fldChar w:fldCharType="begin"/>
      </w:r>
      <w:r w:rsidRPr="00D378F7">
        <w:rPr>
          <w:rFonts w:ascii="Times New Roman" w:hAnsi="Times New Roman" w:cs="Times New Roman"/>
          <w:color w:val="131313"/>
          <w:sz w:val="24"/>
          <w:szCs w:val="24"/>
        </w:rPr>
        <w:instrText xml:space="preserve"> HYPERLINK "http://legislatie.just.ro/Public/DetaliiDocumentAfis/179996" \o "http://legislatie.just.ro" \t "_blank" </w:instrText>
      </w:r>
      <w:r w:rsidRPr="00D378F7">
        <w:rPr>
          <w:rFonts w:ascii="Times New Roman" w:hAnsi="Times New Roman" w:cs="Times New Roman"/>
          <w:color w:val="131313"/>
          <w:sz w:val="24"/>
          <w:szCs w:val="24"/>
        </w:rPr>
        <w:fldChar w:fldCharType="separate"/>
      </w:r>
      <w:r w:rsidRPr="00D378F7">
        <w:rPr>
          <w:rStyle w:val="Hyperlink"/>
          <w:rFonts w:ascii="Times New Roman" w:hAnsi="Times New Roman" w:cs="Times New Roman"/>
          <w:color w:val="2962B7"/>
          <w:sz w:val="24"/>
          <w:szCs w:val="24"/>
        </w:rPr>
        <w:t>http://legislatie.just.ro/Public/DetaliiDocumentAfis/179996</w:t>
      </w:r>
      <w:r w:rsidRPr="00D378F7">
        <w:rPr>
          <w:rFonts w:ascii="Times New Roman" w:hAnsi="Times New Roman" w:cs="Times New Roman"/>
          <w:color w:val="131313"/>
          <w:sz w:val="24"/>
          <w:szCs w:val="24"/>
        </w:rPr>
        <w:fldChar w:fldCharType="end"/>
      </w:r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r w:rsidRPr="00D378F7">
        <w:rPr>
          <w:rFonts w:ascii="Times New Roman" w:hAnsi="Times New Roman" w:cs="Times New Roman"/>
          <w:color w:val="131313"/>
          <w:sz w:val="24"/>
          <w:szCs w:val="24"/>
        </w:rPr>
        <w:t> 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Proceduri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privind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accesul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 xml:space="preserve"> la 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informațiile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 xml:space="preserve"> de 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interes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 xml:space="preserve"> public</w:t>
      </w:r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proofErr w:type="gram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Informațiile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de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interes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public se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comunică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din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oficiu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(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fără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a fi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nevoie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de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vreo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cerere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)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sau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la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cererea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solicitantului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(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verbală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sau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scrisă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>).</w:t>
      </w:r>
      <w:proofErr w:type="gramEnd"/>
      <w:r w:rsidRPr="00D378F7">
        <w:rPr>
          <w:rFonts w:ascii="Times New Roman" w:hAnsi="Times New Roman" w:cs="Times New Roman"/>
          <w:color w:val="131313"/>
          <w:sz w:val="24"/>
          <w:szCs w:val="24"/>
        </w:rPr>
        <w:t> </w:t>
      </w:r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proofErr w:type="gram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Informațiile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de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interes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public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comunicate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din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oficiu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sunt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prezentate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într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-un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buletin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informativ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și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sunt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disponibile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pe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website.</w:t>
      </w:r>
      <w:proofErr w:type="gramEnd"/>
      <w:r w:rsidRPr="00D378F7">
        <w:rPr>
          <w:rFonts w:ascii="Times New Roman" w:hAnsi="Times New Roman" w:cs="Times New Roman"/>
          <w:color w:val="131313"/>
          <w:sz w:val="24"/>
          <w:szCs w:val="24"/>
        </w:rPr>
        <w:t> </w:t>
      </w:r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Solicitarea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informațiilor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de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interes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public,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altele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decât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cele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prevăzute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proofErr w:type="gram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să</w:t>
      </w:r>
      <w:proofErr w:type="spellEnd"/>
      <w:proofErr w:type="gram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fie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comunicate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din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oficiu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,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va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fi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adresată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autorității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publice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, in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condițiile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art. 6 din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Legea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nr</w:t>
      </w:r>
      <w:proofErr w:type="spellEnd"/>
      <w:r w:rsidRPr="00D378F7">
        <w:rPr>
          <w:rFonts w:ascii="Times New Roman" w:hAnsi="Times New Roman" w:cs="Times New Roman"/>
          <w:color w:val="131313"/>
          <w:sz w:val="24"/>
          <w:szCs w:val="24"/>
        </w:rPr>
        <w:t xml:space="preserve">. </w:t>
      </w:r>
      <w:proofErr w:type="gramStart"/>
      <w:r w:rsidRPr="00D378F7">
        <w:rPr>
          <w:rFonts w:ascii="Times New Roman" w:hAnsi="Times New Roman" w:cs="Times New Roman"/>
          <w:color w:val="131313"/>
          <w:sz w:val="24"/>
          <w:szCs w:val="24"/>
        </w:rPr>
        <w:t>544/2001.</w:t>
      </w:r>
      <w:proofErr w:type="gramEnd"/>
    </w:p>
    <w:p w:rsidR="008D0CBA" w:rsidRPr="00D378F7" w:rsidRDefault="008D0CBA" w:rsidP="008D0CBA">
      <w:pPr>
        <w:rPr>
          <w:rFonts w:ascii="Times New Roman" w:hAnsi="Times New Roman" w:cs="Times New Roman"/>
          <w:color w:val="131313"/>
          <w:sz w:val="24"/>
          <w:szCs w:val="24"/>
        </w:rPr>
      </w:pPr>
      <w:r w:rsidRPr="00D378F7">
        <w:rPr>
          <w:rFonts w:ascii="Times New Roman" w:hAnsi="Times New Roman" w:cs="Times New Roman"/>
          <w:color w:val="131313"/>
          <w:sz w:val="24"/>
          <w:szCs w:val="24"/>
        </w:rPr>
        <w:t> 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Modalități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 xml:space="preserve"> de 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adresare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 xml:space="preserve"> a </w:t>
      </w:r>
      <w:proofErr w:type="spellStart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solicitărilor</w:t>
      </w:r>
      <w:proofErr w:type="spellEnd"/>
      <w:r w:rsidRPr="00D378F7">
        <w:rPr>
          <w:rStyle w:val="Strong"/>
          <w:rFonts w:ascii="Times New Roman" w:hAnsi="Times New Roman" w:cs="Times New Roman"/>
          <w:color w:val="131313"/>
          <w:sz w:val="24"/>
          <w:szCs w:val="24"/>
        </w:rPr>
        <w:t>:</w:t>
      </w:r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gramStart"/>
      <w:r w:rsidRPr="00D378F7">
        <w:rPr>
          <w:rStyle w:val="Strong"/>
          <w:color w:val="131313"/>
        </w:rPr>
        <w:t>a</w:t>
      </w:r>
      <w:proofErr w:type="gramEnd"/>
      <w:r w:rsidRPr="00D378F7">
        <w:rPr>
          <w:rStyle w:val="Strong"/>
          <w:color w:val="131313"/>
        </w:rPr>
        <w:t>) verbal</w:t>
      </w:r>
      <w:r w:rsidRPr="00D378F7">
        <w:rPr>
          <w:color w:val="131313"/>
        </w:rPr>
        <w:t> </w:t>
      </w:r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spellStart"/>
      <w:r w:rsidRPr="00D378F7">
        <w:rPr>
          <w:color w:val="131313"/>
        </w:rPr>
        <w:t>Informarea</w:t>
      </w:r>
      <w:proofErr w:type="spell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publică</w:t>
      </w:r>
      <w:proofErr w:type="spell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directă</w:t>
      </w:r>
      <w:proofErr w:type="spellEnd"/>
      <w:r w:rsidRPr="00D378F7">
        <w:rPr>
          <w:color w:val="131313"/>
        </w:rPr>
        <w:t xml:space="preserve"> a </w:t>
      </w:r>
      <w:proofErr w:type="spellStart"/>
      <w:r w:rsidRPr="00D378F7">
        <w:rPr>
          <w:color w:val="131313"/>
        </w:rPr>
        <w:t>persoanelor</w:t>
      </w:r>
      <w:proofErr w:type="spellEnd"/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gramStart"/>
      <w:r w:rsidRPr="00D378F7">
        <w:rPr>
          <w:color w:val="131313"/>
        </w:rPr>
        <w:t>la</w:t>
      </w:r>
      <w:proofErr w:type="gram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nr</w:t>
      </w:r>
      <w:proofErr w:type="spellEnd"/>
      <w:r w:rsidRPr="00D378F7">
        <w:rPr>
          <w:color w:val="131313"/>
        </w:rPr>
        <w:t xml:space="preserve">. </w:t>
      </w:r>
      <w:proofErr w:type="gramStart"/>
      <w:r w:rsidRPr="00D378F7">
        <w:rPr>
          <w:color w:val="131313"/>
        </w:rPr>
        <w:t>de</w:t>
      </w:r>
      <w:proofErr w:type="gram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telefon</w:t>
      </w:r>
      <w:proofErr w:type="spellEnd"/>
      <w:r w:rsidRPr="00D378F7">
        <w:rPr>
          <w:color w:val="131313"/>
        </w:rPr>
        <w:t xml:space="preserve">: </w:t>
      </w:r>
      <w:r w:rsidRPr="00D378F7">
        <w:rPr>
          <w:color w:val="4D4D4D"/>
          <w:shd w:val="clear" w:color="auto" w:fill="FFFFFF"/>
        </w:rPr>
        <w:t>0264-439204</w:t>
      </w:r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spellStart"/>
      <w:r w:rsidRPr="00D378F7">
        <w:rPr>
          <w:color w:val="131313"/>
        </w:rPr>
        <w:t>Informarea</w:t>
      </w:r>
      <w:proofErr w:type="spell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presei</w:t>
      </w:r>
      <w:proofErr w:type="spellEnd"/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gramStart"/>
      <w:r w:rsidRPr="00D378F7">
        <w:rPr>
          <w:color w:val="131313"/>
        </w:rPr>
        <w:t>la</w:t>
      </w:r>
      <w:proofErr w:type="gram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adresa</w:t>
      </w:r>
      <w:proofErr w:type="spellEnd"/>
      <w:r w:rsidRPr="00D378F7">
        <w:rPr>
          <w:color w:val="131313"/>
        </w:rPr>
        <w:t xml:space="preserve"> de e-mail: nora.balazs@huntheater.ro                  </w:t>
      </w:r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r w:rsidRPr="00D378F7">
        <w:rPr>
          <w:rStyle w:val="Strong"/>
          <w:color w:val="131313"/>
        </w:rPr>
        <w:t xml:space="preserve">b) </w:t>
      </w:r>
      <w:proofErr w:type="spellStart"/>
      <w:proofErr w:type="gramStart"/>
      <w:r w:rsidRPr="00D378F7">
        <w:rPr>
          <w:rStyle w:val="Strong"/>
          <w:color w:val="131313"/>
        </w:rPr>
        <w:t>pe</w:t>
      </w:r>
      <w:proofErr w:type="spellEnd"/>
      <w:proofErr w:type="gramEnd"/>
      <w:r w:rsidRPr="00D378F7">
        <w:rPr>
          <w:rStyle w:val="Strong"/>
          <w:color w:val="131313"/>
        </w:rPr>
        <w:t xml:space="preserve"> </w:t>
      </w:r>
      <w:proofErr w:type="spellStart"/>
      <w:r w:rsidRPr="00D378F7">
        <w:rPr>
          <w:rStyle w:val="Strong"/>
          <w:color w:val="131313"/>
        </w:rPr>
        <w:t>suport</w:t>
      </w:r>
      <w:proofErr w:type="spellEnd"/>
      <w:r w:rsidRPr="00D378F7">
        <w:rPr>
          <w:rStyle w:val="Strong"/>
          <w:color w:val="131313"/>
        </w:rPr>
        <w:t xml:space="preserve"> de </w:t>
      </w:r>
      <w:proofErr w:type="spellStart"/>
      <w:r w:rsidRPr="00D378F7">
        <w:rPr>
          <w:rStyle w:val="Strong"/>
          <w:color w:val="131313"/>
        </w:rPr>
        <w:t>hârtie</w:t>
      </w:r>
      <w:proofErr w:type="spellEnd"/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gramStart"/>
      <w:r w:rsidRPr="00D378F7">
        <w:rPr>
          <w:color w:val="131313"/>
        </w:rPr>
        <w:t>la</w:t>
      </w:r>
      <w:proofErr w:type="gram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adresa</w:t>
      </w:r>
      <w:proofErr w:type="spellEnd"/>
      <w:r w:rsidRPr="00D378F7">
        <w:rPr>
          <w:color w:val="131313"/>
        </w:rPr>
        <w:t xml:space="preserve">: Str. Emil </w:t>
      </w:r>
      <w:proofErr w:type="spellStart"/>
      <w:r w:rsidRPr="00D378F7">
        <w:rPr>
          <w:color w:val="131313"/>
        </w:rPr>
        <w:t>Isac</w:t>
      </w:r>
      <w:proofErr w:type="spell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nr</w:t>
      </w:r>
      <w:proofErr w:type="spellEnd"/>
      <w:r w:rsidRPr="00D378F7">
        <w:rPr>
          <w:color w:val="131313"/>
        </w:rPr>
        <w:t xml:space="preserve">. </w:t>
      </w:r>
      <w:proofErr w:type="gramStart"/>
      <w:r w:rsidRPr="00D378F7">
        <w:rPr>
          <w:color w:val="131313"/>
        </w:rPr>
        <w:t xml:space="preserve">26-28, 400023 Cluj-Napoca, </w:t>
      </w:r>
      <w:proofErr w:type="spellStart"/>
      <w:r w:rsidRPr="00D378F7">
        <w:rPr>
          <w:color w:val="131313"/>
        </w:rPr>
        <w:t>jud</w:t>
      </w:r>
      <w:proofErr w:type="spellEnd"/>
      <w:r w:rsidRPr="00D378F7">
        <w:rPr>
          <w:color w:val="131313"/>
        </w:rPr>
        <w:t>.</w:t>
      </w:r>
      <w:proofErr w:type="gram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Cluj</w:t>
      </w:r>
      <w:proofErr w:type="spellEnd"/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r w:rsidRPr="00D378F7">
        <w:rPr>
          <w:rStyle w:val="Strong"/>
          <w:color w:val="131313"/>
        </w:rPr>
        <w:t xml:space="preserve">c) </w:t>
      </w:r>
      <w:proofErr w:type="spellStart"/>
      <w:proofErr w:type="gramStart"/>
      <w:r w:rsidRPr="00D378F7">
        <w:rPr>
          <w:rStyle w:val="Strong"/>
          <w:color w:val="131313"/>
        </w:rPr>
        <w:t>pe</w:t>
      </w:r>
      <w:proofErr w:type="spellEnd"/>
      <w:proofErr w:type="gramEnd"/>
      <w:r w:rsidRPr="00D378F7">
        <w:rPr>
          <w:rStyle w:val="Strong"/>
          <w:color w:val="131313"/>
        </w:rPr>
        <w:t xml:space="preserve"> </w:t>
      </w:r>
      <w:proofErr w:type="spellStart"/>
      <w:r w:rsidRPr="00D378F7">
        <w:rPr>
          <w:rStyle w:val="Strong"/>
          <w:color w:val="131313"/>
        </w:rPr>
        <w:t>suport</w:t>
      </w:r>
      <w:proofErr w:type="spellEnd"/>
      <w:r w:rsidRPr="00D378F7">
        <w:rPr>
          <w:rStyle w:val="Strong"/>
          <w:color w:val="131313"/>
        </w:rPr>
        <w:t xml:space="preserve"> electronic</w:t>
      </w:r>
      <w:bookmarkStart w:id="0" w:name="_GoBack"/>
      <w:bookmarkEnd w:id="0"/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spellStart"/>
      <w:r w:rsidRPr="00D378F7">
        <w:rPr>
          <w:color w:val="131313"/>
        </w:rPr>
        <w:t>Informarea</w:t>
      </w:r>
      <w:proofErr w:type="spell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publică</w:t>
      </w:r>
      <w:proofErr w:type="spell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directă</w:t>
      </w:r>
      <w:proofErr w:type="spellEnd"/>
      <w:r w:rsidRPr="00D378F7">
        <w:rPr>
          <w:color w:val="131313"/>
        </w:rPr>
        <w:t xml:space="preserve"> a </w:t>
      </w:r>
      <w:proofErr w:type="spellStart"/>
      <w:r w:rsidRPr="00D378F7">
        <w:rPr>
          <w:color w:val="131313"/>
        </w:rPr>
        <w:t>persoanelor</w:t>
      </w:r>
      <w:proofErr w:type="spellEnd"/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gramStart"/>
      <w:r w:rsidRPr="00D378F7">
        <w:rPr>
          <w:color w:val="131313"/>
        </w:rPr>
        <w:t>la</w:t>
      </w:r>
      <w:proofErr w:type="gram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adresa</w:t>
      </w:r>
      <w:proofErr w:type="spellEnd"/>
      <w:r w:rsidRPr="00D378F7">
        <w:rPr>
          <w:color w:val="131313"/>
        </w:rPr>
        <w:t xml:space="preserve"> de e-mail: office@huntheater.ro</w:t>
      </w:r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spellStart"/>
      <w:r w:rsidRPr="00D378F7">
        <w:rPr>
          <w:color w:val="131313"/>
        </w:rPr>
        <w:t>Informarea</w:t>
      </w:r>
      <w:proofErr w:type="spell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presei</w:t>
      </w:r>
      <w:proofErr w:type="spellEnd"/>
    </w:p>
    <w:p w:rsidR="008D0CBA" w:rsidRPr="00D378F7" w:rsidRDefault="008D0CBA" w:rsidP="008D0CBA">
      <w:pPr>
        <w:pStyle w:val="NormalWeb"/>
        <w:spacing w:before="0" w:beforeAutospacing="0" w:after="0" w:afterAutospacing="0" w:line="480" w:lineRule="atLeast"/>
        <w:rPr>
          <w:color w:val="131313"/>
        </w:rPr>
      </w:pPr>
      <w:proofErr w:type="gramStart"/>
      <w:r w:rsidRPr="00D378F7">
        <w:rPr>
          <w:color w:val="131313"/>
        </w:rPr>
        <w:t>la</w:t>
      </w:r>
      <w:proofErr w:type="gramEnd"/>
      <w:r w:rsidRPr="00D378F7">
        <w:rPr>
          <w:color w:val="131313"/>
        </w:rPr>
        <w:t xml:space="preserve"> </w:t>
      </w:r>
      <w:proofErr w:type="spellStart"/>
      <w:r w:rsidRPr="00D378F7">
        <w:rPr>
          <w:color w:val="131313"/>
        </w:rPr>
        <w:t>adresa</w:t>
      </w:r>
      <w:proofErr w:type="spellEnd"/>
      <w:r w:rsidRPr="00D378F7">
        <w:rPr>
          <w:color w:val="131313"/>
        </w:rPr>
        <w:t xml:space="preserve"> de e-mail: nora.balazs@huntheater.ro</w:t>
      </w:r>
    </w:p>
    <w:p w:rsidR="008D0CBA" w:rsidRPr="008D0CBA" w:rsidRDefault="008D0CBA" w:rsidP="00E246C2">
      <w:pPr>
        <w:rPr>
          <w:lang w:val="ro-RO"/>
        </w:rPr>
      </w:pPr>
    </w:p>
    <w:sectPr w:rsidR="008D0CBA" w:rsidRPr="008D0CBA" w:rsidSect="00987D6E"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0C" w:rsidRDefault="004B580C" w:rsidP="00987D6E">
      <w:pPr>
        <w:spacing w:after="0" w:line="240" w:lineRule="auto"/>
      </w:pPr>
      <w:r>
        <w:separator/>
      </w:r>
    </w:p>
  </w:endnote>
  <w:endnote w:type="continuationSeparator" w:id="0">
    <w:p w:rsidR="004B580C" w:rsidRDefault="004B580C" w:rsidP="0098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0C" w:rsidRDefault="004B580C" w:rsidP="00987D6E">
      <w:pPr>
        <w:spacing w:after="0" w:line="240" w:lineRule="auto"/>
      </w:pPr>
      <w:r>
        <w:separator/>
      </w:r>
    </w:p>
  </w:footnote>
  <w:footnote w:type="continuationSeparator" w:id="0">
    <w:p w:rsidR="004B580C" w:rsidRDefault="004B580C" w:rsidP="0098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6E" w:rsidRDefault="00987D6E">
    <w:pPr>
      <w:pStyle w:val="Header"/>
    </w:pPr>
    <w:r>
      <w:rPr>
        <w:noProof/>
      </w:rPr>
      <w:drawing>
        <wp:inline distT="0" distB="0" distL="0" distR="0" wp14:anchorId="21DDDFD1" wp14:editId="57E022C6">
          <wp:extent cx="5943600" cy="16895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895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74"/>
    <w:rsid w:val="00217E50"/>
    <w:rsid w:val="00363F31"/>
    <w:rsid w:val="004B580C"/>
    <w:rsid w:val="008D0CBA"/>
    <w:rsid w:val="00987D6E"/>
    <w:rsid w:val="00BA07A1"/>
    <w:rsid w:val="00D378F7"/>
    <w:rsid w:val="00E246C2"/>
    <w:rsid w:val="00E3469C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6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6E"/>
  </w:style>
  <w:style w:type="paragraph" w:styleId="Footer">
    <w:name w:val="footer"/>
    <w:basedOn w:val="Normal"/>
    <w:link w:val="FooterChar"/>
    <w:uiPriority w:val="99"/>
    <w:unhideWhenUsed/>
    <w:rsid w:val="0098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6E"/>
  </w:style>
  <w:style w:type="character" w:styleId="Strong">
    <w:name w:val="Strong"/>
    <w:basedOn w:val="DefaultParagraphFont"/>
    <w:uiPriority w:val="22"/>
    <w:qFormat/>
    <w:rsid w:val="008D0C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6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6E"/>
  </w:style>
  <w:style w:type="paragraph" w:styleId="Footer">
    <w:name w:val="footer"/>
    <w:basedOn w:val="Normal"/>
    <w:link w:val="FooterChar"/>
    <w:uiPriority w:val="99"/>
    <w:unhideWhenUsed/>
    <w:rsid w:val="0098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6E"/>
  </w:style>
  <w:style w:type="character" w:styleId="Strong">
    <w:name w:val="Strong"/>
    <w:basedOn w:val="DefaultParagraphFont"/>
    <w:uiPriority w:val="22"/>
    <w:qFormat/>
    <w:rsid w:val="008D0C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9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411804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816285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77699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34280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297816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90575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964301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236635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63794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72992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98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ntheater.ro/upload/files/ck/0/0004-anexa-nr.-1-omc-nr.-2465-14.10.2013-rof-teatrul-maghiar.pdf" TargetMode="External"/><Relationship Id="rId13" Type="http://schemas.openxmlformats.org/officeDocument/2006/relationships/hyperlink" Target="https://www.huntheater.ro/upload/files/ck/0/0005-lista-documen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ntheater.ro/ro/informatii-publice/legislatie/" TargetMode="External"/><Relationship Id="rId12" Type="http://schemas.openxmlformats.org/officeDocument/2006/relationships/hyperlink" Target="https://www.huntheater.ro/upload/files/ck/0/0023-program-de-dezvoltare-tms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huntheater.ro/ro/contac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untheater.ro/ro/informatii-publice/conducere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ntheater.ro/ro/contact/" TargetMode="External"/><Relationship Id="rId14" Type="http://schemas.openxmlformats.org/officeDocument/2006/relationships/hyperlink" Target="http://legislatie.just.ro/Public/DetaliiDocument/314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 szilveszter</dc:creator>
  <cp:keywords/>
  <dc:description/>
  <cp:lastModifiedBy>matyas szilveszter</cp:lastModifiedBy>
  <cp:revision>6</cp:revision>
  <dcterms:created xsi:type="dcterms:W3CDTF">2018-10-31T10:33:00Z</dcterms:created>
  <dcterms:modified xsi:type="dcterms:W3CDTF">2018-11-08T09:48:00Z</dcterms:modified>
</cp:coreProperties>
</file>